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50" w:rsidRDefault="00A47850" w:rsidP="00A47850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A47850">
        <w:rPr>
          <w:rFonts w:ascii="Arial" w:hAnsi="Arial" w:cs="Arial"/>
          <w:color w:val="222222"/>
          <w:shd w:val="clear" w:color="auto" w:fill="FFFFFF"/>
        </w:rPr>
        <w:t>climate change adaptation</w:t>
      </w:r>
    </w:p>
    <w:p w:rsidR="00B33099" w:rsidRDefault="00A47850">
      <w:r>
        <w:rPr>
          <w:rFonts w:ascii="Arial" w:hAnsi="Arial" w:cs="Arial"/>
          <w:color w:val="222222"/>
          <w:shd w:val="clear" w:color="auto" w:fill="FFFFFF"/>
        </w:rPr>
        <w:t>It involves taking practical actions to manage risks from climate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impacts</w:t>
      </w:r>
      <w:r>
        <w:rPr>
          <w:rFonts w:ascii="Arial" w:hAnsi="Arial" w:cs="Arial"/>
          <w:color w:val="222222"/>
          <w:shd w:val="clear" w:color="auto" w:fill="FFFFFF"/>
        </w:rPr>
        <w:t>, protect communities and strengthen the resilience of the economy. Adaptation refers to dealing with the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impacts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of climate change.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Mitigation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means dealing with the causes of climate change by reducing emissions.</w:t>
      </w:r>
    </w:p>
    <w:sectPr w:rsidR="00B33099" w:rsidSect="00B3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7850"/>
    <w:rsid w:val="00A47850"/>
    <w:rsid w:val="00B1622D"/>
    <w:rsid w:val="00B33099"/>
    <w:rsid w:val="00BA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S K Computer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</dc:creator>
  <cp:keywords/>
  <dc:description/>
  <cp:lastModifiedBy>Kapil</cp:lastModifiedBy>
  <cp:revision>2</cp:revision>
  <dcterms:created xsi:type="dcterms:W3CDTF">2016-05-14T04:20:00Z</dcterms:created>
  <dcterms:modified xsi:type="dcterms:W3CDTF">2016-05-14T04:20:00Z</dcterms:modified>
</cp:coreProperties>
</file>